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90C" w:rsidRPr="005A49A7" w:rsidRDefault="00A5590C" w:rsidP="00A5590C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A49A7">
        <w:rPr>
          <w:rFonts w:ascii="Times New Roman" w:hAnsi="Times New Roman"/>
          <w:b/>
          <w:color w:val="000000"/>
          <w:sz w:val="24"/>
          <w:szCs w:val="24"/>
        </w:rPr>
        <w:t xml:space="preserve">Планируемые результаты по курсу </w:t>
      </w:r>
      <w:r>
        <w:rPr>
          <w:rFonts w:ascii="Times New Roman" w:hAnsi="Times New Roman"/>
          <w:b/>
          <w:color w:val="000000"/>
          <w:sz w:val="24"/>
          <w:szCs w:val="24"/>
        </w:rPr>
        <w:t>«М</w:t>
      </w:r>
      <w:r w:rsidRPr="005A49A7">
        <w:rPr>
          <w:rFonts w:ascii="Times New Roman" w:hAnsi="Times New Roman"/>
          <w:b/>
          <w:color w:val="000000"/>
          <w:sz w:val="24"/>
          <w:szCs w:val="24"/>
        </w:rPr>
        <w:t>атематика</w:t>
      </w:r>
      <w:r>
        <w:rPr>
          <w:rFonts w:ascii="Times New Roman" w:hAnsi="Times New Roman"/>
          <w:b/>
          <w:color w:val="000000"/>
          <w:sz w:val="24"/>
          <w:szCs w:val="24"/>
        </w:rPr>
        <w:t>» 3 класс</w:t>
      </w:r>
    </w:p>
    <w:p w:rsidR="00A5590C" w:rsidRPr="005A49A7" w:rsidRDefault="00A5590C" w:rsidP="00A5590C">
      <w:pPr>
        <w:tabs>
          <w:tab w:val="left" w:pos="284"/>
        </w:tabs>
        <w:spacing w:after="0" w:line="360" w:lineRule="auto"/>
        <w:ind w:right="-1417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5A49A7">
        <w:rPr>
          <w:rFonts w:ascii="Times New Roman" w:hAnsi="Times New Roman"/>
          <w:b/>
          <w:color w:val="000000"/>
          <w:sz w:val="24"/>
          <w:szCs w:val="24"/>
          <w:u w:val="single"/>
        </w:rPr>
        <w:t>Предметные результаты</w:t>
      </w:r>
    </w:p>
    <w:p w:rsidR="00A5590C" w:rsidRPr="005A49A7" w:rsidRDefault="00A5590C" w:rsidP="00A5590C">
      <w:pPr>
        <w:tabs>
          <w:tab w:val="left" w:pos="284"/>
        </w:tabs>
        <w:spacing w:after="0" w:line="360" w:lineRule="auto"/>
        <w:ind w:right="-141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A49A7">
        <w:rPr>
          <w:rFonts w:ascii="Times New Roman" w:hAnsi="Times New Roman"/>
          <w:b/>
          <w:color w:val="000000"/>
          <w:sz w:val="24"/>
          <w:szCs w:val="24"/>
        </w:rPr>
        <w:t>Числа и величины</w:t>
      </w:r>
    </w:p>
    <w:p w:rsidR="00A5590C" w:rsidRPr="00AC1B97" w:rsidRDefault="00A5590C" w:rsidP="00A5590C">
      <w:pPr>
        <w:tabs>
          <w:tab w:val="left" w:pos="0"/>
        </w:tabs>
        <w:spacing w:after="0" w:line="360" w:lineRule="auto"/>
        <w:ind w:right="-1701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AC1B97">
        <w:rPr>
          <w:rFonts w:ascii="Times New Roman" w:hAnsi="Times New Roman"/>
          <w:b/>
          <w:i/>
          <w:color w:val="000000"/>
          <w:sz w:val="24"/>
          <w:szCs w:val="24"/>
        </w:rPr>
        <w:t>Учащийся научится:</w:t>
      </w:r>
    </w:p>
    <w:p w:rsidR="00A5590C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2912B0">
        <w:rPr>
          <w:rFonts w:ascii="Times New Roman" w:eastAsia="Times New Roman" w:hAnsi="Times New Roman"/>
          <w:sz w:val="24"/>
          <w:szCs w:val="24"/>
          <w:lang w:eastAsia="ru-RU"/>
        </w:rPr>
        <w:t>читать, записывать, сравнивать, упорядочивать числа от нуля до миллиона;</w:t>
      </w:r>
    </w:p>
    <w:p w:rsidR="00A5590C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</w:t>
      </w:r>
      <w:r w:rsidRPr="002912B0">
        <w:rPr>
          <w:rFonts w:ascii="Times New Roman" w:eastAsia="Times New Roman" w:hAnsi="Times New Roman"/>
          <w:sz w:val="24"/>
          <w:szCs w:val="24"/>
          <w:lang w:eastAsia="ru-RU"/>
        </w:rPr>
        <w:t>устанавливать закономерность 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</w:p>
    <w:p w:rsidR="00A5590C" w:rsidRPr="002912B0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2912B0">
        <w:rPr>
          <w:rFonts w:ascii="Times New Roman" w:eastAsia="Times New Roman" w:hAnsi="Times New Roman"/>
          <w:sz w:val="24"/>
          <w:szCs w:val="24"/>
          <w:lang w:eastAsia="ru-RU"/>
        </w:rPr>
        <w:t>группировать числа по заданному или самостоятельно установленному признаку;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912B0">
        <w:rPr>
          <w:rFonts w:ascii="Times New Roman" w:eastAsia="Times New Roman" w:hAnsi="Times New Roman"/>
          <w:sz w:val="24"/>
          <w:szCs w:val="24"/>
          <w:lang w:eastAsia="ru-RU"/>
        </w:rPr>
        <w:t>классифицировать числа по одному или нескольким основаниям, объяснять свои действия;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Pr="002912B0">
        <w:rPr>
          <w:rFonts w:ascii="Times New Roman" w:eastAsia="Times New Roman" w:hAnsi="Times New Roman"/>
          <w:sz w:val="24"/>
          <w:szCs w:val="24"/>
          <w:lang w:eastAsia="ru-RU"/>
        </w:rPr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 — грамм; час — минута, минута — секунда; километр — метр, метр — дециметр, дециметр — сантиметр, метр — сантиметр, сантиметр — миллиметр).</w:t>
      </w:r>
      <w:proofErr w:type="gramEnd"/>
    </w:p>
    <w:p w:rsidR="00A5590C" w:rsidRPr="00AC1B97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AC1B97">
        <w:rPr>
          <w:rFonts w:ascii="Times New Roman" w:hAnsi="Times New Roman"/>
          <w:b/>
          <w:i/>
          <w:sz w:val="24"/>
          <w:szCs w:val="24"/>
        </w:rPr>
        <w:t>Учащийся получит возможность научиться</w:t>
      </w:r>
    </w:p>
    <w:p w:rsidR="00A5590C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487FE6">
        <w:rPr>
          <w:rFonts w:ascii="Times New Roman" w:hAnsi="Times New Roman"/>
          <w:color w:val="000000"/>
          <w:sz w:val="24"/>
          <w:szCs w:val="24"/>
        </w:rPr>
        <w:t xml:space="preserve">выбирать единицу для измерения данной величины (длины, массы, площади, времени), </w:t>
      </w: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487FE6">
        <w:rPr>
          <w:rFonts w:ascii="Times New Roman" w:hAnsi="Times New Roman"/>
          <w:color w:val="000000"/>
          <w:sz w:val="24"/>
          <w:szCs w:val="24"/>
        </w:rPr>
        <w:t>объяснять свои действия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A5590C" w:rsidRPr="005A49A7" w:rsidRDefault="00A5590C" w:rsidP="00A5590C">
      <w:pPr>
        <w:tabs>
          <w:tab w:val="left" w:pos="284"/>
        </w:tabs>
        <w:spacing w:after="0" w:line="360" w:lineRule="auto"/>
        <w:ind w:right="-170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A49A7">
        <w:rPr>
          <w:rFonts w:ascii="Times New Roman" w:hAnsi="Times New Roman"/>
          <w:b/>
          <w:color w:val="000000"/>
          <w:sz w:val="24"/>
          <w:szCs w:val="24"/>
        </w:rPr>
        <w:t>Арифметические действия</w:t>
      </w:r>
    </w:p>
    <w:p w:rsidR="00A5590C" w:rsidRPr="00AC1B97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AC1B97">
        <w:rPr>
          <w:rFonts w:ascii="Times New Roman" w:hAnsi="Times New Roman"/>
          <w:b/>
          <w:i/>
          <w:color w:val="000000"/>
          <w:sz w:val="24"/>
          <w:szCs w:val="24"/>
        </w:rPr>
        <w:t>Учащийся научится:</w:t>
      </w:r>
    </w:p>
    <w:p w:rsidR="00A5590C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487FE6">
        <w:rPr>
          <w:rFonts w:ascii="Times New Roman" w:eastAsia="Times New Roman" w:hAnsi="Times New Roman"/>
          <w:sz w:val="24"/>
          <w:szCs w:val="24"/>
          <w:lang w:eastAsia="ru-RU"/>
        </w:rPr>
        <w:t>выполнять письменно действия с многозначными числами (сложение, вычитание, умножение и деление на однозначное, двузначное числа в пределах 1</w:t>
      </w:r>
      <w:r w:rsidRPr="00487FE6">
        <w:rPr>
          <w:rFonts w:ascii="Times New Roman" w:eastAsia="MS Mincho" w:hAnsi="Times New Roman"/>
          <w:sz w:val="24"/>
          <w:szCs w:val="24"/>
          <w:lang w:eastAsia="ru-RU"/>
        </w:rPr>
        <w:t> </w:t>
      </w:r>
      <w:r w:rsidRPr="00487FE6">
        <w:rPr>
          <w:rFonts w:ascii="Times New Roman" w:eastAsia="Times New Roman" w:hAnsi="Times New Roman"/>
          <w:sz w:val="24"/>
          <w:szCs w:val="24"/>
          <w:lang w:eastAsia="ru-RU"/>
        </w:rPr>
        <w:t>000) с использованием таблиц сложения и умножения чисел, алгоритмов письменных арифметических действий (в том числе деления с остатком);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End"/>
    </w:p>
    <w:p w:rsidR="00A5590C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487FE6">
        <w:rPr>
          <w:rFonts w:ascii="Times New Roman" w:eastAsia="Times New Roman" w:hAnsi="Times New Roman"/>
          <w:sz w:val="24"/>
          <w:szCs w:val="24"/>
          <w:lang w:eastAsia="ru-RU"/>
        </w:rPr>
        <w:t>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5590C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487FE6">
        <w:rPr>
          <w:rFonts w:ascii="Times New Roman" w:eastAsia="Times New Roman" w:hAnsi="Times New Roman"/>
          <w:sz w:val="24"/>
          <w:szCs w:val="24"/>
          <w:lang w:eastAsia="ru-RU"/>
        </w:rPr>
        <w:t>выделять неизвестный компонент арифметического действия и находить его значение;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5590C" w:rsidRPr="00487FE6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487FE6">
        <w:rPr>
          <w:rFonts w:ascii="Times New Roman" w:eastAsia="Times New Roman" w:hAnsi="Times New Roman"/>
          <w:sz w:val="24"/>
          <w:szCs w:val="24"/>
          <w:lang w:eastAsia="ru-RU"/>
        </w:rPr>
        <w:t>вычислять значение числового выражения (содержащего 2—3</w:t>
      </w:r>
      <w:r w:rsidRPr="00487FE6">
        <w:rPr>
          <w:rFonts w:ascii="Times New Roman" w:eastAsia="Times New Roman" w:hAnsi="Times New Roman"/>
          <w:sz w:val="24"/>
          <w:szCs w:val="24"/>
          <w:lang w:eastAsia="ru-RU"/>
        </w:rPr>
        <w:t> </w:t>
      </w:r>
      <w:r w:rsidRPr="00487FE6">
        <w:rPr>
          <w:rFonts w:ascii="Times New Roman" w:eastAsia="Times New Roman" w:hAnsi="Times New Roman"/>
          <w:sz w:val="24"/>
          <w:szCs w:val="24"/>
          <w:lang w:eastAsia="ru-RU"/>
        </w:rPr>
        <w:t>арифметических действия, со скобками и без скобок).</w:t>
      </w:r>
      <w:proofErr w:type="gramEnd"/>
    </w:p>
    <w:p w:rsidR="00A5590C" w:rsidRPr="00AC1B97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AC1B97">
        <w:rPr>
          <w:rFonts w:ascii="Times New Roman" w:hAnsi="Times New Roman"/>
          <w:b/>
          <w:i/>
          <w:color w:val="000000"/>
          <w:sz w:val="24"/>
          <w:szCs w:val="24"/>
        </w:rPr>
        <w:t>Учащийся получит возможность научиться:</w:t>
      </w:r>
    </w:p>
    <w:p w:rsidR="00A5590C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487FE6">
        <w:rPr>
          <w:rFonts w:ascii="Times New Roman" w:eastAsia="Times New Roman" w:hAnsi="Times New Roman"/>
          <w:sz w:val="24"/>
          <w:szCs w:val="24"/>
          <w:lang w:eastAsia="ru-RU"/>
        </w:rPr>
        <w:t>выполнять действия с величинами;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7FE6">
        <w:rPr>
          <w:rFonts w:ascii="Times New Roman" w:eastAsia="Times New Roman" w:hAnsi="Times New Roman"/>
          <w:sz w:val="24"/>
          <w:szCs w:val="24"/>
          <w:lang w:eastAsia="ru-RU"/>
        </w:rPr>
        <w:t>использовать свойства арифметических действий для удобства вычислений;</w:t>
      </w:r>
    </w:p>
    <w:p w:rsidR="00A5590C" w:rsidRPr="00487FE6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 </w:t>
      </w:r>
      <w:r w:rsidRPr="00487FE6">
        <w:rPr>
          <w:rFonts w:ascii="Times New Roman" w:eastAsia="Times New Roman" w:hAnsi="Times New Roman"/>
          <w:sz w:val="24"/>
          <w:szCs w:val="24"/>
          <w:lang w:eastAsia="ru-RU"/>
        </w:rPr>
        <w:t>проводить проверку правильности вычислений (с помощью обратного действия, прикидки и оценки результата действия и</w:t>
      </w:r>
      <w:r w:rsidRPr="00487FE6">
        <w:rPr>
          <w:rFonts w:ascii="Times New Roman" w:eastAsia="Times New Roman" w:hAnsi="Times New Roman"/>
          <w:sz w:val="24"/>
          <w:szCs w:val="24"/>
          <w:lang w:eastAsia="ru-RU"/>
        </w:rPr>
        <w:t> </w:t>
      </w:r>
      <w:r w:rsidRPr="00487FE6">
        <w:rPr>
          <w:rFonts w:ascii="Times New Roman" w:eastAsia="Times New Roman" w:hAnsi="Times New Roman"/>
          <w:sz w:val="24"/>
          <w:szCs w:val="24"/>
          <w:lang w:eastAsia="ru-RU"/>
        </w:rPr>
        <w:t>др.).</w:t>
      </w:r>
    </w:p>
    <w:p w:rsidR="00A5590C" w:rsidRPr="005A49A7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A49A7">
        <w:rPr>
          <w:rFonts w:ascii="Times New Roman" w:hAnsi="Times New Roman"/>
          <w:b/>
          <w:color w:val="000000"/>
          <w:sz w:val="24"/>
          <w:szCs w:val="24"/>
        </w:rPr>
        <w:lastRenderedPageBreak/>
        <w:t>Работа с текстовыми задачами</w:t>
      </w:r>
    </w:p>
    <w:p w:rsidR="00A5590C" w:rsidRPr="00487FE6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487FE6">
        <w:rPr>
          <w:rFonts w:ascii="Times New Roman" w:eastAsia="Times New Roman" w:hAnsi="Times New Roman"/>
          <w:sz w:val="24"/>
          <w:szCs w:val="24"/>
          <w:lang w:eastAsia="ru-RU"/>
        </w:rPr>
        <w:t>устанавливать зависимость между величинами, представленными в задаче, планировать ход решения задачи, выбирать и объяснять выбор действий;</w:t>
      </w:r>
    </w:p>
    <w:p w:rsidR="00A5590C" w:rsidRPr="00487FE6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487FE6">
        <w:rPr>
          <w:rFonts w:ascii="Times New Roman" w:eastAsia="Times New Roman" w:hAnsi="Times New Roman"/>
          <w:sz w:val="24"/>
          <w:szCs w:val="24"/>
          <w:lang w:eastAsia="ru-RU"/>
        </w:rPr>
        <w:t>решать арифметическим способом (в 1—2 действия) учебные задачи и задачи, связанные с повседневной жизнью;</w:t>
      </w:r>
    </w:p>
    <w:p w:rsidR="00A5590C" w:rsidRPr="00487FE6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487FE6">
        <w:rPr>
          <w:rFonts w:ascii="Times New Roman" w:eastAsia="Times New Roman" w:hAnsi="Times New Roman"/>
          <w:sz w:val="24"/>
          <w:szCs w:val="24"/>
          <w:lang w:eastAsia="ru-RU"/>
        </w:rPr>
        <w:t>решать задачи на нахождение доли величины и величины по значению ее доли (половина, треть, четверть, пятая, десятая часть);</w:t>
      </w:r>
    </w:p>
    <w:p w:rsidR="00A5590C" w:rsidRPr="00487FE6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487FE6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оценивать правильность хода решения и реальность ответа на вопрос задачи. </w:t>
      </w:r>
    </w:p>
    <w:p w:rsidR="00A5590C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487FE6">
        <w:rPr>
          <w:rFonts w:ascii="Times New Roman" w:eastAsia="Times New Roman" w:hAnsi="Times New Roman"/>
          <w:sz w:val="24"/>
          <w:szCs w:val="24"/>
          <w:lang w:eastAsia="ru-RU"/>
        </w:rPr>
        <w:t>использовать начальные математические знания для описания и объяснения окружающих предметов, процессов, явлений, а также оценки их количественных и пространственных отношений; овладеть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</w:r>
    </w:p>
    <w:p w:rsidR="00A5590C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7FE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487FE6">
        <w:rPr>
          <w:rFonts w:ascii="Times New Roman" w:eastAsia="Times New Roman" w:hAnsi="Times New Roman"/>
          <w:sz w:val="24"/>
          <w:szCs w:val="24"/>
          <w:lang w:eastAsia="ru-RU"/>
        </w:rPr>
        <w:t>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A5590C" w:rsidRPr="00AC1B97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C1B97">
        <w:rPr>
          <w:rFonts w:ascii="Times New Roman" w:hAnsi="Times New Roman"/>
          <w:b/>
          <w:i/>
          <w:color w:val="000000"/>
          <w:sz w:val="24"/>
          <w:szCs w:val="24"/>
        </w:rPr>
        <w:t>Учащийся получит возможность научиться:</w:t>
      </w:r>
    </w:p>
    <w:p w:rsidR="00A5590C" w:rsidRPr="00487FE6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487FE6">
        <w:rPr>
          <w:rFonts w:ascii="Times New Roman" w:hAnsi="Times New Roman"/>
          <w:color w:val="000000"/>
          <w:sz w:val="24"/>
          <w:szCs w:val="24"/>
        </w:rPr>
        <w:t>решать задачи в 3—4 действия;</w:t>
      </w:r>
    </w:p>
    <w:p w:rsidR="00A5590C" w:rsidRPr="00487FE6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487FE6">
        <w:rPr>
          <w:rFonts w:ascii="Times New Roman" w:hAnsi="Times New Roman"/>
          <w:color w:val="000000"/>
          <w:sz w:val="24"/>
          <w:szCs w:val="24"/>
        </w:rPr>
        <w:t>находить разные способы решения задачи.</w:t>
      </w:r>
    </w:p>
    <w:p w:rsidR="00A5590C" w:rsidRPr="005A49A7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A49A7">
        <w:rPr>
          <w:rFonts w:ascii="Times New Roman" w:hAnsi="Times New Roman"/>
          <w:b/>
          <w:color w:val="000000"/>
          <w:sz w:val="24"/>
          <w:szCs w:val="24"/>
        </w:rPr>
        <w:t>Пространственные отношения. Геометрические фигуры</w:t>
      </w:r>
    </w:p>
    <w:p w:rsidR="00A5590C" w:rsidRPr="00AC1B97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AC1B97">
        <w:rPr>
          <w:rFonts w:ascii="Times New Roman" w:hAnsi="Times New Roman"/>
          <w:b/>
          <w:i/>
          <w:color w:val="000000"/>
          <w:sz w:val="24"/>
          <w:szCs w:val="24"/>
        </w:rPr>
        <w:t>Учащийся научится:</w:t>
      </w:r>
    </w:p>
    <w:p w:rsidR="00A5590C" w:rsidRPr="00487FE6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487FE6">
        <w:rPr>
          <w:rFonts w:ascii="Times New Roman" w:hAnsi="Times New Roman"/>
          <w:color w:val="000000"/>
          <w:sz w:val="24"/>
          <w:szCs w:val="24"/>
        </w:rPr>
        <w:t>описывать взаимное расположение предметов в пространстве и на плоскости;</w:t>
      </w:r>
    </w:p>
    <w:p w:rsidR="00A5590C" w:rsidRPr="00487FE6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487FE6">
        <w:rPr>
          <w:rFonts w:ascii="Times New Roman" w:hAnsi="Times New Roman"/>
          <w:color w:val="000000"/>
          <w:sz w:val="24"/>
          <w:szCs w:val="24"/>
        </w:rPr>
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  <w:proofErr w:type="gramEnd"/>
    </w:p>
    <w:p w:rsidR="00A5590C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487FE6">
        <w:rPr>
          <w:rFonts w:ascii="Times New Roman" w:hAnsi="Times New Roman"/>
          <w:color w:val="000000"/>
          <w:sz w:val="24"/>
          <w:szCs w:val="24"/>
        </w:rPr>
        <w:t>выполнять построение геометрических фигур с заданными измерениями (отрезок, квадрат, прямоугольник</w:t>
      </w:r>
      <w:r>
        <w:rPr>
          <w:rFonts w:ascii="Times New Roman" w:hAnsi="Times New Roman"/>
          <w:color w:val="000000"/>
          <w:sz w:val="24"/>
          <w:szCs w:val="24"/>
        </w:rPr>
        <w:t>) с помощью линейки, угольника;</w:t>
      </w:r>
    </w:p>
    <w:p w:rsidR="00A5590C" w:rsidRPr="00487FE6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487FE6">
        <w:rPr>
          <w:rFonts w:ascii="Times New Roman" w:hAnsi="Times New Roman"/>
          <w:color w:val="000000"/>
          <w:sz w:val="24"/>
          <w:szCs w:val="24"/>
        </w:rPr>
        <w:t>использовать свойства прямоугольник</w:t>
      </w:r>
      <w:r>
        <w:rPr>
          <w:rFonts w:ascii="Times New Roman" w:hAnsi="Times New Roman"/>
          <w:color w:val="000000"/>
          <w:sz w:val="24"/>
          <w:szCs w:val="24"/>
        </w:rPr>
        <w:t xml:space="preserve">а и квадрата для решения задач; </w:t>
      </w:r>
      <w:r w:rsidRPr="00487FE6">
        <w:rPr>
          <w:rFonts w:ascii="Times New Roman" w:hAnsi="Times New Roman"/>
          <w:color w:val="000000"/>
          <w:sz w:val="24"/>
          <w:szCs w:val="24"/>
        </w:rPr>
        <w:t>распознавать и называть геометрические тела (куб, шар);</w:t>
      </w:r>
    </w:p>
    <w:p w:rsidR="00A5590C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487FE6">
        <w:rPr>
          <w:rFonts w:ascii="Times New Roman" w:hAnsi="Times New Roman"/>
          <w:color w:val="000000"/>
          <w:sz w:val="24"/>
          <w:szCs w:val="24"/>
        </w:rPr>
        <w:t>соотносить реальные объекты с</w:t>
      </w:r>
      <w:r>
        <w:rPr>
          <w:rFonts w:ascii="Times New Roman" w:hAnsi="Times New Roman"/>
          <w:color w:val="000000"/>
          <w:sz w:val="24"/>
          <w:szCs w:val="24"/>
        </w:rPr>
        <w:t xml:space="preserve"> моделями геометрических фигур.</w:t>
      </w:r>
    </w:p>
    <w:p w:rsidR="00A5590C" w:rsidRPr="00AC1B97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AC1B97">
        <w:rPr>
          <w:rFonts w:ascii="Times New Roman" w:hAnsi="Times New Roman"/>
          <w:b/>
          <w:i/>
          <w:color w:val="000000"/>
          <w:sz w:val="24"/>
          <w:szCs w:val="24"/>
        </w:rPr>
        <w:t>Учащийся получит возможность научиться:</w:t>
      </w:r>
    </w:p>
    <w:p w:rsidR="00A5590C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E70CFF">
        <w:rPr>
          <w:rFonts w:ascii="Times New Roman" w:hAnsi="Times New Roman"/>
          <w:color w:val="000000"/>
          <w:sz w:val="24"/>
          <w:szCs w:val="24"/>
        </w:rPr>
        <w:t>распознавать, различать и называть геометрические тела: параллелепипед, пирамиду, цилиндр, конус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A5590C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A49A7">
        <w:rPr>
          <w:rFonts w:ascii="Times New Roman" w:hAnsi="Times New Roman"/>
          <w:b/>
          <w:color w:val="000000"/>
          <w:sz w:val="24"/>
          <w:szCs w:val="24"/>
        </w:rPr>
        <w:t>Геометрические величины</w:t>
      </w:r>
    </w:p>
    <w:p w:rsidR="00A5590C" w:rsidRPr="00AC1B97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AC1B97">
        <w:rPr>
          <w:rFonts w:ascii="Times New Roman" w:hAnsi="Times New Roman"/>
          <w:b/>
          <w:i/>
          <w:color w:val="000000"/>
          <w:sz w:val="24"/>
          <w:szCs w:val="24"/>
        </w:rPr>
        <w:t>Учащийся научится:</w:t>
      </w:r>
    </w:p>
    <w:p w:rsidR="00A5590C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измерять длину отрезка; </w:t>
      </w:r>
    </w:p>
    <w:p w:rsidR="00A5590C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- </w:t>
      </w:r>
      <w:r w:rsidRPr="00E70CFF">
        <w:rPr>
          <w:rFonts w:ascii="Times New Roman" w:hAnsi="Times New Roman"/>
          <w:color w:val="000000"/>
          <w:sz w:val="24"/>
          <w:szCs w:val="24"/>
        </w:rPr>
        <w:t>вычислять периметр треугольника, прямоугольника и квадрата, пло</w:t>
      </w:r>
      <w:r>
        <w:rPr>
          <w:rFonts w:ascii="Times New Roman" w:hAnsi="Times New Roman"/>
          <w:color w:val="000000"/>
          <w:sz w:val="24"/>
          <w:szCs w:val="24"/>
        </w:rPr>
        <w:t xml:space="preserve">щадь прямоугольника и квадрата; </w:t>
      </w:r>
    </w:p>
    <w:p w:rsidR="00A5590C" w:rsidRPr="00E70CFF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E70CFF">
        <w:rPr>
          <w:rFonts w:ascii="Times New Roman" w:hAnsi="Times New Roman"/>
          <w:color w:val="000000"/>
          <w:sz w:val="24"/>
          <w:szCs w:val="24"/>
        </w:rPr>
        <w:t>оценивать размеры геометрических объектов, расстояния приближенно (на глаз).</w:t>
      </w:r>
    </w:p>
    <w:p w:rsidR="00A5590C" w:rsidRPr="00AC1B97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AC1B97">
        <w:rPr>
          <w:rFonts w:ascii="Times New Roman" w:hAnsi="Times New Roman"/>
          <w:b/>
          <w:i/>
          <w:color w:val="000000"/>
          <w:sz w:val="24"/>
          <w:szCs w:val="24"/>
        </w:rPr>
        <w:t>Учащийся получит возможность научиться:</w:t>
      </w:r>
    </w:p>
    <w:p w:rsidR="00A5590C" w:rsidRPr="00E70CFF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E70CFF">
        <w:rPr>
          <w:rFonts w:ascii="Times New Roman" w:eastAsia="Times New Roman" w:hAnsi="Times New Roman"/>
          <w:sz w:val="24"/>
          <w:szCs w:val="24"/>
          <w:lang w:eastAsia="ru-RU"/>
        </w:rPr>
        <w:t>вычислять периметр многоугольника, площадь фигуры, составленной из прямоугольников.</w:t>
      </w:r>
    </w:p>
    <w:p w:rsidR="00A5590C" w:rsidRPr="005A49A7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A49A7">
        <w:rPr>
          <w:rFonts w:ascii="Times New Roman" w:hAnsi="Times New Roman"/>
          <w:b/>
          <w:color w:val="000000"/>
          <w:sz w:val="24"/>
          <w:szCs w:val="24"/>
        </w:rPr>
        <w:t>Работа с информацией</w:t>
      </w:r>
    </w:p>
    <w:p w:rsidR="00A5590C" w:rsidRPr="00AC1B97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AC1B97">
        <w:rPr>
          <w:rFonts w:ascii="Times New Roman" w:hAnsi="Times New Roman"/>
          <w:b/>
          <w:i/>
          <w:color w:val="000000"/>
          <w:sz w:val="24"/>
          <w:szCs w:val="24"/>
        </w:rPr>
        <w:t>Учащийся научится:</w:t>
      </w:r>
    </w:p>
    <w:p w:rsidR="00A5590C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E70CFF">
        <w:rPr>
          <w:rFonts w:ascii="Times New Roman" w:eastAsia="Times New Roman" w:hAnsi="Times New Roman"/>
          <w:sz w:val="24"/>
          <w:szCs w:val="24"/>
          <w:lang w:eastAsia="ru-RU"/>
        </w:rPr>
        <w:t>читать несложные готовые таблицы;</w:t>
      </w:r>
    </w:p>
    <w:p w:rsidR="00A5590C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Pr="00E70CFF">
        <w:rPr>
          <w:rFonts w:ascii="Times New Roman" w:eastAsia="Times New Roman" w:hAnsi="Times New Roman"/>
          <w:sz w:val="24"/>
          <w:szCs w:val="24"/>
          <w:lang w:eastAsia="ru-RU"/>
        </w:rPr>
        <w:t>заполнять несложные готовые таблицы;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5590C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E70CFF">
        <w:rPr>
          <w:rFonts w:ascii="Times New Roman" w:eastAsia="Times New Roman" w:hAnsi="Times New Roman"/>
          <w:sz w:val="24"/>
          <w:szCs w:val="24"/>
          <w:lang w:eastAsia="ru-RU"/>
        </w:rPr>
        <w:t>читать несложные готовые столбчатые диаграммы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70CFF">
        <w:rPr>
          <w:rFonts w:ascii="Times New Roman" w:eastAsia="Times New Roman" w:hAnsi="Times New Roman"/>
          <w:sz w:val="24"/>
          <w:szCs w:val="24"/>
          <w:lang w:eastAsia="ru-RU"/>
        </w:rPr>
        <w:t xml:space="preserve"> уметь выполнять устно и письменно арифметические действия с числами и числовыми выражениями, решать текстовые задачи,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E70CFF">
        <w:rPr>
          <w:rFonts w:ascii="Times New Roman" w:eastAsia="Times New Roman" w:hAnsi="Times New Roman"/>
          <w:sz w:val="24"/>
          <w:szCs w:val="24"/>
          <w:lang w:eastAsia="ru-RU"/>
        </w:rPr>
        <w:t xml:space="preserve">уметь действовать в соответствии с алгоритмом и строить простейшие алгоритмы, </w:t>
      </w:r>
    </w:p>
    <w:p w:rsidR="00A5590C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E70CFF">
        <w:rPr>
          <w:rFonts w:ascii="Times New Roman" w:eastAsia="Times New Roman" w:hAnsi="Times New Roman"/>
          <w:sz w:val="24"/>
          <w:szCs w:val="24"/>
          <w:lang w:eastAsia="ru-RU"/>
        </w:rPr>
        <w:t>исследовать, распознавать и изображать геометрические фигуры,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работать с таблицами, схемами, </w:t>
      </w:r>
      <w:r w:rsidRPr="00E70CFF">
        <w:rPr>
          <w:rFonts w:ascii="Times New Roman" w:eastAsia="Times New Roman" w:hAnsi="Times New Roman"/>
          <w:sz w:val="24"/>
          <w:szCs w:val="24"/>
          <w:lang w:eastAsia="ru-RU"/>
        </w:rPr>
        <w:t>графиками и диаграммами, цепочками, совокупностями, представлять, анализировать и интерпретировать данные;</w:t>
      </w:r>
    </w:p>
    <w:p w:rsidR="00A5590C" w:rsidRPr="0063793D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E70CFF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приобретение первоначальных представлений о компьютерной грамотности</w:t>
      </w:r>
    </w:p>
    <w:p w:rsidR="00A5590C" w:rsidRPr="00AC1B97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AC1B97">
        <w:rPr>
          <w:rFonts w:ascii="Times New Roman" w:hAnsi="Times New Roman"/>
          <w:b/>
          <w:i/>
          <w:color w:val="000000"/>
          <w:sz w:val="24"/>
          <w:szCs w:val="24"/>
        </w:rPr>
        <w:t>Учащийся получит возможность научиться:</w:t>
      </w:r>
    </w:p>
    <w:p w:rsidR="00A5590C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63793D">
        <w:rPr>
          <w:rFonts w:ascii="Times New Roman" w:eastAsia="Times New Roman" w:hAnsi="Times New Roman"/>
          <w:sz w:val="24"/>
          <w:szCs w:val="24"/>
          <w:lang w:eastAsia="ru-RU"/>
        </w:rPr>
        <w:t>читать несложные готовые круговые диаграммы;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5590C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63793D">
        <w:rPr>
          <w:rFonts w:ascii="Times New Roman" w:eastAsia="Times New Roman" w:hAnsi="Times New Roman"/>
          <w:sz w:val="24"/>
          <w:szCs w:val="24"/>
          <w:lang w:eastAsia="ru-RU"/>
        </w:rPr>
        <w:t>достраивать несложную готовую столбчатую диаграмму;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5590C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63793D">
        <w:rPr>
          <w:rFonts w:ascii="Times New Roman" w:eastAsia="Times New Roman" w:hAnsi="Times New Roman"/>
          <w:sz w:val="24"/>
          <w:szCs w:val="24"/>
          <w:lang w:eastAsia="ru-RU"/>
        </w:rPr>
        <w:t>сравнивать и обобщать информацию, представленную в строках и столбцах несложных таблиц и диаграмм;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5590C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63793D">
        <w:rPr>
          <w:rFonts w:ascii="Times New Roman" w:eastAsia="Times New Roman" w:hAnsi="Times New Roman"/>
          <w:sz w:val="24"/>
          <w:szCs w:val="24"/>
          <w:lang w:eastAsia="ru-RU"/>
        </w:rPr>
        <w:t>понимать простейшие выражения, содержащие логические связки и слова («…и…», «если… то…», «верно/неверно, что…», «каждый», «все», «некоторые», «не»);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3793D">
        <w:rPr>
          <w:rFonts w:ascii="Times New Roman" w:eastAsia="Times New Roman" w:hAnsi="Times New Roman"/>
          <w:sz w:val="24"/>
          <w:szCs w:val="24"/>
          <w:lang w:eastAsia="ru-RU"/>
        </w:rPr>
        <w:t>составлять,</w:t>
      </w:r>
      <w:proofErr w:type="gramEnd"/>
    </w:p>
    <w:p w:rsidR="00A5590C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79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63793D">
        <w:rPr>
          <w:rFonts w:ascii="Times New Roman" w:eastAsia="Times New Roman" w:hAnsi="Times New Roman"/>
          <w:sz w:val="24"/>
          <w:szCs w:val="24"/>
          <w:lang w:eastAsia="ru-RU"/>
        </w:rPr>
        <w:t>записывать и выполнять инструкцию (простой алгоритм), план поиска информации;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5590C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63793D">
        <w:rPr>
          <w:rFonts w:ascii="Times New Roman" w:eastAsia="Times New Roman" w:hAnsi="Times New Roman"/>
          <w:sz w:val="24"/>
          <w:szCs w:val="24"/>
          <w:lang w:eastAsia="ru-RU"/>
        </w:rPr>
        <w:t>распознавать одну и ту же информацию, представленную в разной форме (таблицы и диаграммы);</w:t>
      </w:r>
    </w:p>
    <w:p w:rsidR="00A5590C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63793D">
        <w:rPr>
          <w:rFonts w:ascii="Times New Roman" w:eastAsia="Times New Roman" w:hAnsi="Times New Roman"/>
          <w:sz w:val="24"/>
          <w:szCs w:val="24"/>
          <w:lang w:eastAsia="ru-RU"/>
        </w:rPr>
        <w:t>планировать несложные исследования, собирать и представлять полученную информацию с помощью таблиц и диаграмм;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5590C" w:rsidRPr="0063793D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63793D">
        <w:rPr>
          <w:rFonts w:ascii="Times New Roman" w:eastAsia="Times New Roman" w:hAnsi="Times New Roman"/>
          <w:sz w:val="24"/>
          <w:szCs w:val="24"/>
          <w:lang w:eastAsia="ru-RU"/>
        </w:rPr>
        <w:t>интерпретировать информацию, полученную при проведении несложных исследований (объяснять, сравнивать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3793D">
        <w:rPr>
          <w:rFonts w:ascii="Times New Roman" w:eastAsia="Times New Roman" w:hAnsi="Times New Roman"/>
          <w:sz w:val="24"/>
          <w:szCs w:val="24"/>
          <w:lang w:eastAsia="ru-RU"/>
        </w:rPr>
        <w:t>и обобщать данные, делать выводы и прогнозы).</w:t>
      </w:r>
    </w:p>
    <w:p w:rsidR="00A5590C" w:rsidRPr="005A49A7" w:rsidRDefault="00A5590C" w:rsidP="00A5590C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proofErr w:type="spellStart"/>
      <w:r w:rsidRPr="005A49A7">
        <w:rPr>
          <w:rFonts w:ascii="Times New Roman" w:hAnsi="Times New Roman"/>
          <w:b/>
          <w:color w:val="000000"/>
          <w:sz w:val="24"/>
          <w:szCs w:val="24"/>
          <w:u w:val="single"/>
        </w:rPr>
        <w:t>Метапредметные</w:t>
      </w:r>
      <w:proofErr w:type="spellEnd"/>
      <w:r w:rsidRPr="005A49A7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результаты:</w:t>
      </w:r>
    </w:p>
    <w:p w:rsidR="00A5590C" w:rsidRPr="005A49A7" w:rsidRDefault="00A5590C" w:rsidP="00A5590C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A49A7">
        <w:rPr>
          <w:rFonts w:ascii="Times New Roman" w:hAnsi="Times New Roman"/>
          <w:b/>
          <w:color w:val="000000"/>
          <w:sz w:val="24"/>
          <w:szCs w:val="24"/>
        </w:rPr>
        <w:t>Регулятивные:</w:t>
      </w:r>
    </w:p>
    <w:p w:rsidR="00A5590C" w:rsidRPr="00AC1B97" w:rsidRDefault="00A5590C" w:rsidP="00A5590C">
      <w:pPr>
        <w:spacing w:after="0" w:line="36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AC1B97">
        <w:rPr>
          <w:rFonts w:ascii="Times New Roman" w:hAnsi="Times New Roman"/>
          <w:b/>
          <w:i/>
          <w:color w:val="000000"/>
          <w:sz w:val="24"/>
          <w:szCs w:val="24"/>
        </w:rPr>
        <w:t>Учащийся научится:</w:t>
      </w:r>
    </w:p>
    <w:p w:rsidR="00A5590C" w:rsidRPr="001E0B7D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0B7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 планировать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свои действия в соответствии с поставленной задачей  и условиями ее реализации, в том числе во внутреннем плане</w:t>
      </w:r>
      <w:r w:rsidRPr="001E0B7D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5590C" w:rsidRPr="001E0B7D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0B7D">
        <w:rPr>
          <w:rFonts w:ascii="Times New Roman" w:eastAsia="Times New Roman" w:hAnsi="Times New Roman"/>
          <w:sz w:val="24"/>
          <w:szCs w:val="24"/>
          <w:lang w:eastAsia="ru-RU"/>
        </w:rPr>
        <w:t>– принимать и сохранять учебную задачу, соответствующую этапу обучения;</w:t>
      </w:r>
    </w:p>
    <w:p w:rsidR="00A5590C" w:rsidRPr="001E0B7D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0B7D">
        <w:rPr>
          <w:rFonts w:ascii="Times New Roman" w:eastAsia="Times New Roman" w:hAnsi="Times New Roman"/>
          <w:sz w:val="24"/>
          <w:szCs w:val="24"/>
          <w:lang w:eastAsia="ru-RU"/>
        </w:rPr>
        <w:t>– адекватно воспринимать оценку своей работы учителями, товарищами;</w:t>
      </w:r>
    </w:p>
    <w:p w:rsidR="00A5590C" w:rsidRPr="001E0B7D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0B7D">
        <w:rPr>
          <w:rFonts w:ascii="Times New Roman" w:eastAsia="Times New Roman" w:hAnsi="Times New Roman"/>
          <w:sz w:val="24"/>
          <w:szCs w:val="24"/>
          <w:lang w:eastAsia="ru-RU"/>
        </w:rPr>
        <w:t>– принимать установленные правила  в планировании и контроле способа решения;</w:t>
      </w:r>
    </w:p>
    <w:p w:rsidR="00A5590C" w:rsidRPr="001E0B7D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0B7D">
        <w:rPr>
          <w:rFonts w:ascii="Times New Roman" w:eastAsia="Times New Roman" w:hAnsi="Times New Roman"/>
          <w:sz w:val="24"/>
          <w:szCs w:val="24"/>
          <w:lang w:eastAsia="ru-RU"/>
        </w:rPr>
        <w:t>выполнять учебные действия в устной речи и во внутреннем плане.</w:t>
      </w:r>
    </w:p>
    <w:p w:rsidR="00A5590C" w:rsidRPr="00AC1B97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AC1B97">
        <w:rPr>
          <w:rFonts w:ascii="Times New Roman" w:hAnsi="Times New Roman"/>
          <w:b/>
          <w:i/>
          <w:color w:val="000000"/>
          <w:sz w:val="24"/>
          <w:szCs w:val="24"/>
        </w:rPr>
        <w:t>Учащийся получит возможность научиться:</w:t>
      </w:r>
    </w:p>
    <w:p w:rsidR="00A5590C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самостоятельно </w:t>
      </w:r>
      <w:r w:rsidRPr="00FC056F">
        <w:rPr>
          <w:rFonts w:ascii="Times New Roman" w:hAnsi="Times New Roman"/>
          <w:sz w:val="24"/>
          <w:szCs w:val="24"/>
        </w:rPr>
        <w:t>оценивать</w:t>
      </w:r>
      <w:r>
        <w:rPr>
          <w:rFonts w:ascii="Times New Roman" w:hAnsi="Times New Roman"/>
          <w:sz w:val="24"/>
          <w:szCs w:val="24"/>
        </w:rPr>
        <w:t xml:space="preserve"> правильность выполнения действия и </w:t>
      </w:r>
      <w:r w:rsidRPr="00FC056F">
        <w:rPr>
          <w:rFonts w:ascii="Times New Roman" w:hAnsi="Times New Roman"/>
          <w:sz w:val="24"/>
          <w:szCs w:val="24"/>
        </w:rPr>
        <w:t xml:space="preserve">вносить </w:t>
      </w:r>
      <w:r>
        <w:rPr>
          <w:rFonts w:ascii="Times New Roman" w:hAnsi="Times New Roman"/>
          <w:sz w:val="24"/>
          <w:szCs w:val="24"/>
        </w:rPr>
        <w:t xml:space="preserve">необходимые </w:t>
      </w:r>
      <w:r w:rsidRPr="00FC056F">
        <w:rPr>
          <w:rFonts w:ascii="Times New Roman" w:hAnsi="Times New Roman"/>
          <w:sz w:val="24"/>
          <w:szCs w:val="24"/>
        </w:rPr>
        <w:t>коррективы</w:t>
      </w:r>
      <w:r>
        <w:rPr>
          <w:rFonts w:ascii="Times New Roman" w:hAnsi="Times New Roman"/>
          <w:sz w:val="24"/>
          <w:szCs w:val="24"/>
        </w:rPr>
        <w:t xml:space="preserve"> в </w:t>
      </w:r>
      <w:proofErr w:type="gramStart"/>
      <w:r>
        <w:rPr>
          <w:rFonts w:ascii="Times New Roman" w:hAnsi="Times New Roman"/>
          <w:sz w:val="24"/>
          <w:szCs w:val="24"/>
        </w:rPr>
        <w:t>исполнение</w:t>
      </w:r>
      <w:proofErr w:type="gramEnd"/>
      <w:r>
        <w:rPr>
          <w:rFonts w:ascii="Times New Roman" w:hAnsi="Times New Roman"/>
          <w:sz w:val="24"/>
          <w:szCs w:val="24"/>
        </w:rPr>
        <w:t xml:space="preserve"> как по ходу его реализации, так и в конце действия</w:t>
      </w:r>
      <w:r w:rsidRPr="00FC056F">
        <w:rPr>
          <w:rFonts w:ascii="Times New Roman" w:hAnsi="Times New Roman"/>
          <w:sz w:val="24"/>
          <w:szCs w:val="24"/>
        </w:rPr>
        <w:t>;</w:t>
      </w:r>
    </w:p>
    <w:p w:rsidR="00A5590C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сотрудничестве с учителем ставить новые учебные задачи;</w:t>
      </w:r>
    </w:p>
    <w:p w:rsidR="00A5590C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преобразовывать практическую задачу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познавательную;</w:t>
      </w:r>
    </w:p>
    <w:p w:rsidR="00A5590C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самостоятельно учитывать выделенные учителем ориентиры действия в новом учебном материале.</w:t>
      </w:r>
    </w:p>
    <w:p w:rsidR="00A5590C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осуществлять констатирующий и предвосхищающий контроль по результату и способу действия, актуальный контроль на уровне произвольного внимания.</w:t>
      </w:r>
    </w:p>
    <w:p w:rsidR="00A5590C" w:rsidRPr="00AC1B97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0B7D">
        <w:rPr>
          <w:rFonts w:ascii="Times New Roman" w:eastAsia="Times New Roman" w:hAnsi="Times New Roman"/>
          <w:sz w:val="24"/>
          <w:szCs w:val="24"/>
          <w:lang w:eastAsia="ru-RU"/>
        </w:rPr>
        <w:t>– в сотрудничестве с учителем, классом находить несколько вариантов решения учебной задачи;</w:t>
      </w:r>
    </w:p>
    <w:p w:rsidR="00A5590C" w:rsidRPr="005A49A7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A49A7">
        <w:rPr>
          <w:rFonts w:ascii="Times New Roman" w:hAnsi="Times New Roman"/>
          <w:b/>
          <w:color w:val="000000"/>
          <w:sz w:val="24"/>
          <w:szCs w:val="24"/>
        </w:rPr>
        <w:t>Познавательные:</w:t>
      </w:r>
    </w:p>
    <w:p w:rsidR="00A5590C" w:rsidRPr="00AC1B97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AC1B97">
        <w:rPr>
          <w:rFonts w:ascii="Times New Roman" w:hAnsi="Times New Roman"/>
          <w:b/>
          <w:i/>
          <w:color w:val="000000"/>
          <w:sz w:val="24"/>
          <w:szCs w:val="24"/>
        </w:rPr>
        <w:t>Учащийся научится:</w:t>
      </w:r>
    </w:p>
    <w:p w:rsidR="00A5590C" w:rsidRPr="00D263D2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63D2">
        <w:rPr>
          <w:rFonts w:ascii="Times New Roman" w:eastAsia="Times New Roman" w:hAnsi="Times New Roman"/>
          <w:sz w:val="24"/>
          <w:szCs w:val="24"/>
          <w:lang w:eastAsia="ru-RU"/>
        </w:rPr>
        <w:t>– устанавливать причинно-следственные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вязи в изучаемом круге явлений;</w:t>
      </w:r>
    </w:p>
    <w:p w:rsidR="00A5590C" w:rsidRPr="00D263D2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D263D2">
        <w:rPr>
          <w:rFonts w:ascii="Times New Roman" w:eastAsia="Times New Roman" w:hAnsi="Times New Roman"/>
          <w:sz w:val="24"/>
          <w:szCs w:val="24"/>
          <w:lang w:eastAsia="ru-RU"/>
        </w:rPr>
        <w:t>осуществлять поиск необходимой информации в учебнике, учебных пособиях;</w:t>
      </w:r>
    </w:p>
    <w:p w:rsidR="00A5590C" w:rsidRPr="00D263D2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63D2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использовать знаков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символические средства</w:t>
      </w:r>
      <w:r w:rsidRPr="00D263D2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том числе модели (включая виртуальные) и  схемы (включая концептуальные) для решения задач</w:t>
      </w:r>
      <w:r w:rsidRPr="00D263D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5590C" w:rsidRPr="0047022D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Pr="0047022D">
        <w:rPr>
          <w:rFonts w:ascii="Times New Roman" w:eastAsia="Times New Roman" w:hAnsi="Times New Roman"/>
          <w:sz w:val="24"/>
          <w:szCs w:val="24"/>
          <w:lang w:eastAsia="ru-RU"/>
        </w:rPr>
        <w:t xml:space="preserve">строить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рассуждения в форме связи простых суждений об объекте, его строении, свойствах и связях</w:t>
      </w:r>
      <w:r w:rsidRPr="0047022D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5590C" w:rsidRPr="00EE0ADF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022D">
        <w:rPr>
          <w:rFonts w:ascii="Times New Roman" w:eastAsia="Times New Roman" w:hAnsi="Times New Roman"/>
          <w:sz w:val="24"/>
          <w:szCs w:val="24"/>
          <w:lang w:eastAsia="ru-RU"/>
        </w:rPr>
        <w:t>– ориентироваться на возможное разнообразие способов решения учебных задач;</w:t>
      </w:r>
    </w:p>
    <w:p w:rsidR="00A5590C" w:rsidRPr="00AC1B97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5A49A7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AC1B97">
        <w:rPr>
          <w:rFonts w:ascii="Times New Roman" w:hAnsi="Times New Roman"/>
          <w:b/>
          <w:i/>
          <w:color w:val="000000"/>
          <w:sz w:val="24"/>
          <w:szCs w:val="24"/>
        </w:rPr>
        <w:t>Учащийся получит возможность научиться:</w:t>
      </w:r>
    </w:p>
    <w:p w:rsidR="00A5590C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создавать и преобразовывать модели и схемы для решения задач;</w:t>
      </w:r>
    </w:p>
    <w:p w:rsidR="00A5590C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строить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логическое рассуждение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включающее установление причинно-следственных связей;</w:t>
      </w:r>
    </w:p>
    <w:p w:rsidR="00A5590C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произвольно и осознанно владеть общими приемами решения задач;</w:t>
      </w:r>
    </w:p>
    <w:p w:rsidR="00A5590C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осуществлять выбор наиболее эффективных способов решения задач в зависимости от конкретных условий;</w:t>
      </w:r>
    </w:p>
    <w:p w:rsidR="00A5590C" w:rsidRPr="005A49A7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A49A7">
        <w:rPr>
          <w:rFonts w:ascii="Times New Roman" w:hAnsi="Times New Roman"/>
          <w:b/>
          <w:color w:val="000000"/>
          <w:sz w:val="24"/>
          <w:szCs w:val="24"/>
        </w:rPr>
        <w:t>Коммуникативные:</w:t>
      </w:r>
    </w:p>
    <w:p w:rsidR="00A5590C" w:rsidRPr="00AC1B97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AC1B97">
        <w:rPr>
          <w:rFonts w:ascii="Times New Roman" w:hAnsi="Times New Roman"/>
          <w:b/>
          <w:i/>
          <w:color w:val="000000"/>
          <w:sz w:val="24"/>
          <w:szCs w:val="24"/>
        </w:rPr>
        <w:t>Учащийся научится:</w:t>
      </w:r>
    </w:p>
    <w:p w:rsidR="00A5590C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-</w:t>
      </w:r>
      <w:r w:rsidRPr="0077127A">
        <w:rPr>
          <w:rFonts w:ascii="Times New Roman" w:hAnsi="Times New Roman"/>
          <w:sz w:val="24"/>
          <w:szCs w:val="24"/>
        </w:rPr>
        <w:t xml:space="preserve"> </w:t>
      </w:r>
      <w:r w:rsidRPr="00FC056F">
        <w:rPr>
          <w:rFonts w:ascii="Times New Roman" w:hAnsi="Times New Roman"/>
          <w:sz w:val="24"/>
          <w:szCs w:val="24"/>
        </w:rPr>
        <w:t>допускать существование различных точек зрения</w:t>
      </w:r>
      <w:r>
        <w:rPr>
          <w:rFonts w:ascii="Times New Roman" w:hAnsi="Times New Roman"/>
          <w:sz w:val="24"/>
          <w:szCs w:val="24"/>
        </w:rPr>
        <w:t>;</w:t>
      </w:r>
    </w:p>
    <w:p w:rsidR="00A5590C" w:rsidRPr="0077127A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77127A">
        <w:rPr>
          <w:rFonts w:ascii="Times New Roman" w:eastAsia="Times New Roman" w:hAnsi="Times New Roman"/>
          <w:sz w:val="24"/>
          <w:szCs w:val="24"/>
          <w:lang w:eastAsia="ru-RU"/>
        </w:rPr>
        <w:t>задавать вопросы, адекватные данной ситуации;</w:t>
      </w:r>
    </w:p>
    <w:p w:rsidR="00A5590C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127A">
        <w:rPr>
          <w:rFonts w:ascii="Times New Roman" w:eastAsia="Times New Roman" w:hAnsi="Times New Roman"/>
          <w:sz w:val="24"/>
          <w:szCs w:val="24"/>
          <w:lang w:eastAsia="ru-RU"/>
        </w:rPr>
        <w:t>– строить понятные для партнера высказывания;</w:t>
      </w:r>
    </w:p>
    <w:p w:rsidR="00A5590C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контролировать действия партнера;</w:t>
      </w:r>
    </w:p>
    <w:p w:rsidR="00A5590C" w:rsidRPr="008F16A0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договариваться и приходить к общему решению в совместной деятельности, в том числе в ситуации столкновения интересов;</w:t>
      </w:r>
    </w:p>
    <w:p w:rsidR="00A5590C" w:rsidRPr="00AC1B97" w:rsidRDefault="00A5590C" w:rsidP="00A5590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AC1B97">
        <w:rPr>
          <w:rFonts w:ascii="Times New Roman" w:hAnsi="Times New Roman"/>
          <w:b/>
          <w:i/>
          <w:color w:val="000000"/>
          <w:sz w:val="24"/>
          <w:szCs w:val="24"/>
        </w:rPr>
        <w:t xml:space="preserve">  Учащийся получит возможность научиться:</w:t>
      </w:r>
    </w:p>
    <w:p w:rsidR="00A5590C" w:rsidRDefault="00A5590C" w:rsidP="00A5590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учитывать разные мнения и интересы и обосновывать собственную позицию;</w:t>
      </w:r>
    </w:p>
    <w:p w:rsidR="00A5590C" w:rsidRDefault="00A5590C" w:rsidP="00A5590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задавать вопросы, необходимые для организации собственной деятельности и сотрудничества с партнером;</w:t>
      </w:r>
    </w:p>
    <w:p w:rsidR="00A5590C" w:rsidRDefault="00A5590C" w:rsidP="00A5590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осуществлять взаимный контроль и оказывать в сотрудничестве необходимую взаимопомощь;</w:t>
      </w:r>
    </w:p>
    <w:p w:rsidR="00A5590C" w:rsidRPr="005A49A7" w:rsidRDefault="00A5590C" w:rsidP="00A5590C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5A49A7">
        <w:rPr>
          <w:rFonts w:ascii="Times New Roman" w:hAnsi="Times New Roman"/>
          <w:b/>
          <w:color w:val="000000"/>
          <w:sz w:val="24"/>
          <w:szCs w:val="24"/>
          <w:u w:val="single"/>
        </w:rPr>
        <w:t>Личностные</w:t>
      </w:r>
    </w:p>
    <w:p w:rsidR="00A5590C" w:rsidRPr="00AC1B97" w:rsidRDefault="00A5590C" w:rsidP="00A5590C">
      <w:pPr>
        <w:spacing w:after="0" w:line="36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/>
          <w:i/>
          <w:color w:val="000000"/>
          <w:sz w:val="24"/>
          <w:szCs w:val="24"/>
        </w:rPr>
        <w:t>У</w:t>
      </w:r>
      <w:proofErr w:type="gramEnd"/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учащий</w:t>
      </w:r>
      <w:r w:rsidRPr="00AC1B97">
        <w:rPr>
          <w:rFonts w:ascii="Times New Roman" w:hAnsi="Times New Roman"/>
          <w:b/>
          <w:i/>
          <w:color w:val="000000"/>
          <w:sz w:val="24"/>
          <w:szCs w:val="24"/>
        </w:rPr>
        <w:t>ся будут сформированы:</w:t>
      </w:r>
    </w:p>
    <w:p w:rsidR="00A5590C" w:rsidRPr="008F16A0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8F16A0">
        <w:rPr>
          <w:rFonts w:ascii="Times New Roman" w:eastAsia="Times New Roman" w:hAnsi="Times New Roman"/>
          <w:sz w:val="24"/>
          <w:szCs w:val="24"/>
          <w:lang w:eastAsia="ru-RU"/>
        </w:rPr>
        <w:t>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A5590C" w:rsidRPr="008F16A0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8F16A0">
        <w:rPr>
          <w:rFonts w:ascii="Times New Roman" w:eastAsia="Times New Roman" w:hAnsi="Times New Roman"/>
          <w:sz w:val="24"/>
          <w:szCs w:val="24"/>
          <w:lang w:eastAsia="ru-RU"/>
        </w:rPr>
        <w:t>способность к оценке своей учебной деятельности;</w:t>
      </w:r>
    </w:p>
    <w:p w:rsidR="00A5590C" w:rsidRPr="008F16A0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8F16A0">
        <w:rPr>
          <w:rFonts w:ascii="Times New Roman" w:eastAsia="Times New Roman" w:hAnsi="Times New Roman"/>
          <w:sz w:val="24"/>
          <w:szCs w:val="24"/>
          <w:lang w:eastAsia="ru-RU"/>
        </w:rPr>
        <w:t xml:space="preserve">ориентация в нравственном содержании и </w:t>
      </w:r>
      <w:proofErr w:type="gramStart"/>
      <w:r w:rsidRPr="008F16A0">
        <w:rPr>
          <w:rFonts w:ascii="Times New Roman" w:eastAsia="Times New Roman" w:hAnsi="Times New Roman"/>
          <w:sz w:val="24"/>
          <w:szCs w:val="24"/>
          <w:lang w:eastAsia="ru-RU"/>
        </w:rPr>
        <w:t>смысле</w:t>
      </w:r>
      <w:proofErr w:type="gramEnd"/>
      <w:r w:rsidRPr="008F16A0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собственных поступков, так и поступков окружающих людей;</w:t>
      </w:r>
    </w:p>
    <w:p w:rsidR="00A5590C" w:rsidRPr="008F16A0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8F16A0">
        <w:rPr>
          <w:rFonts w:ascii="Times New Roman" w:eastAsia="Times New Roman" w:hAnsi="Times New Roman"/>
          <w:sz w:val="24"/>
          <w:szCs w:val="24"/>
          <w:lang w:eastAsia="ru-RU"/>
        </w:rPr>
        <w:t>знание основных моральных норм и ориентация на их выполнение;</w:t>
      </w:r>
    </w:p>
    <w:p w:rsidR="00A5590C" w:rsidRPr="00115F5D" w:rsidRDefault="00A5590C" w:rsidP="00A559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115F5D">
        <w:rPr>
          <w:rFonts w:ascii="Times New Roman" w:eastAsia="Times New Roman" w:hAnsi="Times New Roman"/>
          <w:sz w:val="24"/>
          <w:szCs w:val="24"/>
          <w:lang w:eastAsia="ru-RU"/>
        </w:rPr>
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</w:t>
      </w:r>
    </w:p>
    <w:p w:rsidR="00A5590C" w:rsidRPr="00AC1B97" w:rsidRDefault="00A5590C" w:rsidP="00A5590C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AC1B97">
        <w:rPr>
          <w:rFonts w:ascii="Times New Roman" w:hAnsi="Times New Roman"/>
          <w:b/>
          <w:i/>
          <w:color w:val="000000"/>
          <w:sz w:val="24"/>
          <w:szCs w:val="24"/>
        </w:rPr>
        <w:t>Учащийся получит возможность для формирования:</w:t>
      </w:r>
    </w:p>
    <w:p w:rsidR="00A5590C" w:rsidRPr="00115F5D" w:rsidRDefault="00A5590C" w:rsidP="00A5590C">
      <w:pPr>
        <w:tabs>
          <w:tab w:val="left" w:pos="142"/>
        </w:tabs>
        <w:spacing w:after="0" w:line="360" w:lineRule="auto"/>
        <w:ind w:right="-18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15F5D">
        <w:rPr>
          <w:rFonts w:ascii="Times New Roman" w:hAnsi="Times New Roman"/>
          <w:sz w:val="24"/>
          <w:szCs w:val="24"/>
        </w:rPr>
        <w:t>адекватного понимания причин успешности/</w:t>
      </w:r>
      <w:proofErr w:type="spellStart"/>
      <w:r w:rsidRPr="00115F5D">
        <w:rPr>
          <w:rFonts w:ascii="Times New Roman" w:hAnsi="Times New Roman"/>
          <w:sz w:val="24"/>
          <w:szCs w:val="24"/>
        </w:rPr>
        <w:t>неуспешности</w:t>
      </w:r>
      <w:proofErr w:type="spellEnd"/>
      <w:r w:rsidRPr="00115F5D">
        <w:rPr>
          <w:rFonts w:ascii="Times New Roman" w:hAnsi="Times New Roman"/>
          <w:sz w:val="24"/>
          <w:szCs w:val="24"/>
        </w:rPr>
        <w:t xml:space="preserve"> учебной деятельности;</w:t>
      </w:r>
    </w:p>
    <w:p w:rsidR="00A5590C" w:rsidRDefault="00A5590C" w:rsidP="00A5590C">
      <w:pPr>
        <w:tabs>
          <w:tab w:val="left" w:pos="142"/>
        </w:tabs>
        <w:spacing w:after="0" w:line="360" w:lineRule="auto"/>
        <w:ind w:right="-18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15F5D">
        <w:rPr>
          <w:rFonts w:ascii="Times New Roman" w:hAnsi="Times New Roman"/>
          <w:sz w:val="24"/>
          <w:szCs w:val="24"/>
        </w:rPr>
        <w:t xml:space="preserve">выраженной устойчивой </w:t>
      </w:r>
      <w:proofErr w:type="spellStart"/>
      <w:r w:rsidRPr="00115F5D">
        <w:rPr>
          <w:rFonts w:ascii="Times New Roman" w:hAnsi="Times New Roman"/>
          <w:sz w:val="24"/>
          <w:szCs w:val="24"/>
        </w:rPr>
        <w:t>учебно­познавательной</w:t>
      </w:r>
      <w:proofErr w:type="spellEnd"/>
      <w:r w:rsidRPr="00115F5D">
        <w:rPr>
          <w:rFonts w:ascii="Times New Roman" w:hAnsi="Times New Roman"/>
          <w:sz w:val="24"/>
          <w:szCs w:val="24"/>
        </w:rPr>
        <w:t xml:space="preserve"> мотивации учения;</w:t>
      </w:r>
    </w:p>
    <w:p w:rsidR="00A5590C" w:rsidRDefault="00A5590C" w:rsidP="00A5590C">
      <w:pPr>
        <w:tabs>
          <w:tab w:val="left" w:pos="142"/>
        </w:tabs>
        <w:spacing w:after="0" w:line="360" w:lineRule="auto"/>
        <w:ind w:right="-18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C056F">
        <w:rPr>
          <w:rFonts w:ascii="Times New Roman" w:hAnsi="Times New Roman"/>
          <w:sz w:val="24"/>
          <w:szCs w:val="24"/>
        </w:rPr>
        <w:t xml:space="preserve">устойчивого </w:t>
      </w:r>
      <w:proofErr w:type="spellStart"/>
      <w:r w:rsidRPr="00FC056F">
        <w:rPr>
          <w:rFonts w:ascii="Times New Roman" w:hAnsi="Times New Roman"/>
          <w:sz w:val="24"/>
          <w:szCs w:val="24"/>
        </w:rPr>
        <w:t>учебно­познавательного</w:t>
      </w:r>
      <w:proofErr w:type="spellEnd"/>
      <w:r w:rsidRPr="00FC056F">
        <w:rPr>
          <w:rFonts w:ascii="Times New Roman" w:hAnsi="Times New Roman"/>
          <w:sz w:val="24"/>
          <w:szCs w:val="24"/>
        </w:rPr>
        <w:t xml:space="preserve"> интереса к новым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056F">
        <w:rPr>
          <w:rFonts w:ascii="Times New Roman" w:hAnsi="Times New Roman"/>
          <w:sz w:val="24"/>
          <w:szCs w:val="24"/>
        </w:rPr>
        <w:t>общим способам решения задач</w:t>
      </w:r>
      <w:r>
        <w:rPr>
          <w:rFonts w:ascii="Times New Roman" w:hAnsi="Times New Roman"/>
          <w:sz w:val="24"/>
          <w:szCs w:val="24"/>
        </w:rPr>
        <w:t>;</w:t>
      </w:r>
    </w:p>
    <w:p w:rsidR="00A5590C" w:rsidRDefault="00A5590C" w:rsidP="00A5590C">
      <w:pPr>
        <w:tabs>
          <w:tab w:val="left" w:pos="142"/>
        </w:tabs>
        <w:spacing w:after="0" w:line="360" w:lineRule="auto"/>
        <w:ind w:right="-18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установки на здоровый образ жизни и реализации ее в реальном поведении и поступках;</w:t>
      </w:r>
    </w:p>
    <w:p w:rsidR="00A5590C" w:rsidRDefault="00A5590C" w:rsidP="00A5590C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b/>
          <w:bCs/>
        </w:rPr>
      </w:pPr>
      <w:r w:rsidRPr="00115F5D">
        <w:rPr>
          <w:rFonts w:ascii="Times New Roman" w:hAnsi="Times New Roman"/>
          <w:b/>
          <w:bCs/>
        </w:rPr>
        <w:t xml:space="preserve">                                  </w:t>
      </w:r>
    </w:p>
    <w:p w:rsidR="00A5590C" w:rsidRDefault="00A5590C" w:rsidP="00A5590C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b/>
          <w:bCs/>
        </w:rPr>
      </w:pPr>
    </w:p>
    <w:p w:rsidR="00A5590C" w:rsidRDefault="00A5590C" w:rsidP="00A5590C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b/>
          <w:bCs/>
        </w:rPr>
      </w:pPr>
    </w:p>
    <w:p w:rsidR="00A5590C" w:rsidRDefault="00A5590C" w:rsidP="00A5590C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b/>
          <w:bCs/>
        </w:rPr>
      </w:pPr>
    </w:p>
    <w:p w:rsidR="00A5590C" w:rsidRDefault="00A5590C" w:rsidP="00A5590C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b/>
          <w:bCs/>
        </w:rPr>
      </w:pPr>
    </w:p>
    <w:p w:rsidR="00A5590C" w:rsidRDefault="00A5590C" w:rsidP="00A5590C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b/>
          <w:bCs/>
        </w:rPr>
      </w:pPr>
    </w:p>
    <w:p w:rsidR="00A5590C" w:rsidRDefault="00A5590C" w:rsidP="00A5590C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b/>
          <w:bCs/>
        </w:rPr>
      </w:pPr>
    </w:p>
    <w:p w:rsidR="00A5590C" w:rsidRDefault="00A5590C" w:rsidP="00A5590C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b/>
          <w:bCs/>
        </w:rPr>
      </w:pPr>
    </w:p>
    <w:p w:rsidR="00A5590C" w:rsidRPr="000A2FF2" w:rsidRDefault="00A5590C" w:rsidP="00A5590C">
      <w:pPr>
        <w:tabs>
          <w:tab w:val="left" w:pos="142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115F5D">
        <w:rPr>
          <w:rFonts w:ascii="Times New Roman" w:hAnsi="Times New Roman"/>
          <w:b/>
          <w:sz w:val="24"/>
          <w:szCs w:val="24"/>
        </w:rPr>
        <w:lastRenderedPageBreak/>
        <w:t xml:space="preserve">Содержание </w:t>
      </w:r>
      <w:r w:rsidRPr="00115F5D">
        <w:rPr>
          <w:rFonts w:ascii="Times New Roman" w:hAnsi="Times New Roman"/>
          <w:b/>
          <w:sz w:val="24"/>
          <w:szCs w:val="24"/>
          <w:lang w:val="tt-RU"/>
        </w:rPr>
        <w:t>учебного предмета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654"/>
        <w:gridCol w:w="993"/>
      </w:tblGrid>
      <w:tr w:rsidR="00A5590C" w:rsidRPr="00115F5D" w:rsidTr="007E539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90C" w:rsidRPr="00AC1B97" w:rsidRDefault="00A5590C" w:rsidP="007E5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1B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90C" w:rsidRPr="00AC1B97" w:rsidRDefault="00A5590C" w:rsidP="007E5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1B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90C" w:rsidRPr="00AC1B97" w:rsidRDefault="00A5590C" w:rsidP="007E5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1B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AC1B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 часов</w:t>
            </w:r>
          </w:p>
        </w:tc>
      </w:tr>
      <w:tr w:rsidR="00A5590C" w:rsidRPr="00115F5D" w:rsidTr="007E539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0C" w:rsidRPr="00AC1B97" w:rsidRDefault="00A5590C" w:rsidP="007E539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1B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Числа и величины</w:t>
            </w:r>
          </w:p>
          <w:p w:rsidR="00A5590C" w:rsidRPr="00AC1B97" w:rsidRDefault="00A5590C" w:rsidP="007E539B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90C" w:rsidRPr="00115F5D" w:rsidRDefault="00A5590C" w:rsidP="007E539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 предметов. Чтение и запись чисел от нуля до  тысячи. Классы и разряды. Представление многозначных чисел в виде суммы разрядных слагаемых. Сравнение и упорядочение чисел, знаки сравнения.</w:t>
            </w:r>
          </w:p>
          <w:p w:rsidR="00A5590C" w:rsidRPr="00115F5D" w:rsidRDefault="00A5590C" w:rsidP="007E539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Измерение величин; сравнение и упорядочение величин. </w:t>
            </w:r>
            <w:proofErr w:type="gramStart"/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Единицы массы (грамм, килограмм, центнер, тонна), вместимости (литр), времени (секунда, минута, час).</w:t>
            </w:r>
            <w:proofErr w:type="gramEnd"/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Соотношения между единицами измерения однородных величин. Сравнение и упорядочение однородных величин.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90C" w:rsidRPr="00AC1B97" w:rsidRDefault="00A5590C" w:rsidP="007E5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1B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</w:t>
            </w:r>
          </w:p>
        </w:tc>
      </w:tr>
      <w:tr w:rsidR="00A5590C" w:rsidRPr="00115F5D" w:rsidTr="007E539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0C" w:rsidRPr="00AC1B97" w:rsidRDefault="00A5590C" w:rsidP="007E539B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1B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Арифметические действия</w:t>
            </w:r>
          </w:p>
          <w:p w:rsidR="00A5590C" w:rsidRPr="00AC1B97" w:rsidRDefault="00A5590C" w:rsidP="007E539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0C" w:rsidRPr="00115F5D" w:rsidRDefault="00A5590C" w:rsidP="007E539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Сложение, вычитание, умножение и деление. Названия компонентов арифметических действий, знаки действий. Таблица сложения. Таблица умножения. Связь между сложением, вычитанием, умножением и делением. Нахождение неизвестного компонента арифметического действия. Деление с остатком.</w:t>
            </w:r>
          </w:p>
          <w:p w:rsidR="00A5590C" w:rsidRPr="00115F5D" w:rsidRDefault="00A5590C" w:rsidP="007E539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(перестановка и группировка слагаемых в сумме, множителей в произведении; умножение суммы и разности на число).</w:t>
            </w:r>
          </w:p>
          <w:p w:rsidR="00A5590C" w:rsidRPr="00115F5D" w:rsidRDefault="00A5590C" w:rsidP="007E539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Алгоритмы письменного сложения, вычитания, умножения и деления многозначных чисел. </w:t>
            </w:r>
          </w:p>
          <w:p w:rsidR="00A5590C" w:rsidRPr="00115F5D" w:rsidRDefault="00A5590C" w:rsidP="007E539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проверки правильности вычислений (алгоритм, обратное действие, оценка достоверности, прикидки результата, вычисление на калькуляторе).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90C" w:rsidRPr="00AC1B97" w:rsidRDefault="00A5590C" w:rsidP="007E5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1B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50</w:t>
            </w:r>
          </w:p>
        </w:tc>
      </w:tr>
      <w:tr w:rsidR="00A5590C" w:rsidRPr="00115F5D" w:rsidTr="007E539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90C" w:rsidRPr="00AC1B97" w:rsidRDefault="00A5590C" w:rsidP="007E539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1B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Решение текстовых задач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0C" w:rsidRPr="00115F5D" w:rsidRDefault="00A5590C" w:rsidP="007E539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Решение текстовых задач арифметическим способом. Задачи, содержащие отношения «больше (меньше) </w:t>
            </w:r>
            <w:proofErr w:type="gramStart"/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…», «больше (меньше) в…». </w:t>
            </w:r>
            <w:proofErr w:type="gramStart"/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Зависимости между величинами, характеризующими процессы др.</w:t>
            </w:r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 </w:t>
            </w:r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движения, работы, купли</w:t>
            </w:r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noBreakHyphen/>
              <w:t>продажи и Скорость, время, путь; объем работы, время, производительность труда; количество товара, его цена и др.</w:t>
            </w:r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 </w:t>
            </w:r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стоимость и Планирование хода решения задачи.</w:t>
            </w:r>
            <w:proofErr w:type="gramEnd"/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Представление текста задачи (схема, таблица, диаграмма и другие модели).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0C" w:rsidRPr="00AC1B97" w:rsidRDefault="00A5590C" w:rsidP="007E5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1B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26</w:t>
            </w:r>
          </w:p>
          <w:p w:rsidR="00A5590C" w:rsidRPr="00AC1B97" w:rsidRDefault="00A5590C" w:rsidP="007E5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5590C" w:rsidRPr="00115F5D" w:rsidTr="007E539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0C" w:rsidRPr="00AC1B97" w:rsidRDefault="00A5590C" w:rsidP="007E539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1B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Пространственные </w:t>
            </w:r>
            <w:r w:rsidRPr="00AC1B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отношения</w:t>
            </w:r>
          </w:p>
          <w:p w:rsidR="00A5590C" w:rsidRPr="00AC1B97" w:rsidRDefault="00A5590C" w:rsidP="007E539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1B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Геометрические фигуры</w:t>
            </w:r>
          </w:p>
          <w:p w:rsidR="00A5590C" w:rsidRPr="00AC1B97" w:rsidRDefault="00A5590C" w:rsidP="007E539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90C" w:rsidRPr="00115F5D" w:rsidRDefault="00A5590C" w:rsidP="007E539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</w:t>
            </w:r>
            <w:proofErr w:type="gramStart"/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Распознавание и изображение геометрических фигур: точка, линия </w:t>
            </w:r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(кривая, прямая), отрезок, ломаная, угол, многоугольник, треугольник, прямоугольник, квадрат, окружность, круг.</w:t>
            </w:r>
            <w:proofErr w:type="gramEnd"/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Использование чертежных инструментов для выполнения построений. Геометрические формы в окружающем мире. Распознавание и называние: куб, шар, параллелепипед, пирамида, цилиндр, конус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90C" w:rsidRPr="00AC1B97" w:rsidRDefault="00A5590C" w:rsidP="007E5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1B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13</w:t>
            </w:r>
          </w:p>
        </w:tc>
      </w:tr>
      <w:tr w:rsidR="00A5590C" w:rsidRPr="00115F5D" w:rsidTr="007E539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0C" w:rsidRPr="00AC1B97" w:rsidRDefault="00A5590C" w:rsidP="007E539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1B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Геометрические величины</w:t>
            </w:r>
          </w:p>
          <w:p w:rsidR="00A5590C" w:rsidRPr="00AC1B97" w:rsidRDefault="00A5590C" w:rsidP="007E539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0C" w:rsidRPr="00115F5D" w:rsidRDefault="00A5590C" w:rsidP="007E539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Геометрические величины и их измерение. Измерение длины отрезка. Единицы длины (</w:t>
            </w:r>
            <w:proofErr w:type="gramStart"/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см, </w:t>
            </w:r>
            <w:proofErr w:type="spellStart"/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</w:t>
            </w:r>
            <w:proofErr w:type="spellEnd"/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м, км). Периметр. Вычисление периметра многоугольника.</w:t>
            </w:r>
          </w:p>
          <w:p w:rsidR="00A5590C" w:rsidRPr="00115F5D" w:rsidRDefault="00A5590C" w:rsidP="007E539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геометрической фигуры. Единицы площади (см</w:t>
            </w:r>
            <w:proofErr w:type="gramStart"/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дм2, м2). Точное и приближенное измерение площади геометрической фигуры. Вычисление площади прямоугольника.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90C" w:rsidRPr="00AC1B97" w:rsidRDefault="00A5590C" w:rsidP="007E5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1B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</w:tr>
      <w:tr w:rsidR="00A5590C" w:rsidRPr="00115F5D" w:rsidTr="007E539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0C" w:rsidRPr="00AC1B97" w:rsidRDefault="00A5590C" w:rsidP="007E539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1B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Работа с информацией </w:t>
            </w:r>
          </w:p>
          <w:p w:rsidR="00A5590C" w:rsidRPr="00AC1B97" w:rsidRDefault="00A5590C" w:rsidP="007E539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0C" w:rsidRPr="00115F5D" w:rsidRDefault="00A5590C" w:rsidP="007E539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и представление информации, связанной со счетом (пересчетом), измерением величин; фиксирование, анализ полученной информации.</w:t>
            </w:r>
          </w:p>
          <w:p w:rsidR="00A5590C" w:rsidRPr="00115F5D" w:rsidRDefault="00A5590C" w:rsidP="007E539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Построение простейших выражений с помощью логических связок и слов («и»; «не»; «если… то…»; «верно/неверно, что…»; «каждый»; «все»; «некоторые»); истинность утверждений.</w:t>
            </w:r>
            <w:proofErr w:type="gramEnd"/>
          </w:p>
          <w:p w:rsidR="00A5590C" w:rsidRPr="00115F5D" w:rsidRDefault="00A5590C" w:rsidP="007E539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5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конечной последовательности (цепочки) предметов, чисел, геометрических фигур и правилу. Составление, запись и выполнение простого алгоритма, плана поиска информации.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90C" w:rsidRPr="00AC1B97" w:rsidRDefault="00A5590C" w:rsidP="007E5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1B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983FDE" w:rsidRDefault="00983FDE">
      <w:bookmarkStart w:id="0" w:name="_GoBack"/>
      <w:bookmarkEnd w:id="0"/>
    </w:p>
    <w:sectPr w:rsidR="00983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90C"/>
    <w:rsid w:val="00983FDE"/>
    <w:rsid w:val="00A5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9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9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1882</Words>
  <Characters>10732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1</cp:revision>
  <dcterms:created xsi:type="dcterms:W3CDTF">2017-09-06T15:57:00Z</dcterms:created>
  <dcterms:modified xsi:type="dcterms:W3CDTF">2017-09-06T15:58:00Z</dcterms:modified>
</cp:coreProperties>
</file>